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2C05B" w14:textId="77777777" w:rsidR="00A17FB3" w:rsidRDefault="00A17FB3" w:rsidP="00A17FB3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lang w:eastAsia="pl-PL"/>
        </w:rPr>
        <w:drawing>
          <wp:inline distT="0" distB="0" distL="0" distR="0" wp14:anchorId="50CE42B7" wp14:editId="13E24A83">
            <wp:extent cx="1561465" cy="5626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A5BFE" w14:textId="77777777" w:rsidR="00A17FB3" w:rsidRDefault="00A17FB3" w:rsidP="00A17FB3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 xml:space="preserve">Oferta przygotowana na podstawie Ogólnych Warunków Ubezpieczenia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Edu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Plus zatwierdzonych uchwałą nr 01/27/03/2018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Zarządu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Interrisk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S.A.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Vienna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Insurance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Group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z dnia 27.03.2018r. </w:t>
      </w:r>
      <w:bookmarkStart w:id="0" w:name="_GoBack"/>
      <w:bookmarkEnd w:id="0"/>
      <w:r>
        <w:rPr>
          <w:rFonts w:ascii="Times" w:hAnsi="Times" w:cs="Times"/>
          <w:b/>
          <w:bCs/>
          <w:color w:val="000000"/>
          <w:sz w:val="26"/>
          <w:szCs w:val="26"/>
        </w:rPr>
        <w:t>*</w:t>
      </w:r>
      <w:proofErr w:type="spellStart"/>
      <w:r>
        <w:rPr>
          <w:rFonts w:ascii="Times" w:hAnsi="Times" w:cs="Times"/>
          <w:b/>
          <w:bCs/>
          <w:color w:val="000000"/>
          <w:sz w:val="26"/>
          <w:szCs w:val="26"/>
        </w:rPr>
        <w:t>Odstępstwa</w:t>
      </w:r>
      <w:proofErr w:type="spellEnd"/>
      <w:r>
        <w:rPr>
          <w:rFonts w:ascii="Times" w:hAnsi="Times" w:cs="Times"/>
          <w:b/>
          <w:bCs/>
          <w:color w:val="000000"/>
          <w:sz w:val="26"/>
          <w:szCs w:val="26"/>
        </w:rPr>
        <w:t xml:space="preserve"> od </w:t>
      </w:r>
      <w:proofErr w:type="spellStart"/>
      <w:r>
        <w:rPr>
          <w:rFonts w:ascii="Times" w:hAnsi="Times" w:cs="Times"/>
          <w:b/>
          <w:bCs/>
          <w:color w:val="000000"/>
          <w:sz w:val="26"/>
          <w:szCs w:val="26"/>
        </w:rPr>
        <w:t>owu</w:t>
      </w:r>
      <w:proofErr w:type="spellEnd"/>
      <w:r>
        <w:rPr>
          <w:rFonts w:ascii="Times" w:hAnsi="Times" w:cs="Times"/>
          <w:b/>
          <w:bCs/>
          <w:color w:val="000000"/>
          <w:sz w:val="26"/>
          <w:szCs w:val="26"/>
        </w:rPr>
        <w:t xml:space="preserve">: </w:t>
      </w:r>
    </w:p>
    <w:p w14:paraId="3257FFB5" w14:textId="77777777" w:rsidR="00A17FB3" w:rsidRDefault="00A17FB3" w:rsidP="00A17FB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hanging="720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 xml:space="preserve">Klauzula D1 : rozszerzenie zakresu o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śmierc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́ ubezpieczonego na terenie placówki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oświatowej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; 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  <w:r>
        <w:rPr>
          <w:rFonts w:ascii="Times" w:hAnsi="Times" w:cs="Times"/>
          <w:b/>
          <w:bCs/>
          <w:color w:val="000000"/>
          <w:sz w:val="26"/>
          <w:szCs w:val="26"/>
        </w:rPr>
        <w:t xml:space="preserve">Opcja Dodatkowa D1 </w:t>
      </w:r>
      <w:r>
        <w:rPr>
          <w:rFonts w:ascii="Times" w:hAnsi="Times" w:cs="Times"/>
          <w:color w:val="000000"/>
          <w:sz w:val="26"/>
          <w:szCs w:val="26"/>
        </w:rPr>
        <w:t xml:space="preserve">– </w:t>
      </w:r>
      <w:proofErr w:type="spellStart"/>
      <w:r>
        <w:rPr>
          <w:rFonts w:ascii="Times" w:hAnsi="Times" w:cs="Times"/>
          <w:b/>
          <w:bCs/>
          <w:color w:val="000000"/>
          <w:sz w:val="26"/>
          <w:szCs w:val="26"/>
        </w:rPr>
        <w:t>śmierc</w:t>
      </w:r>
      <w:proofErr w:type="spellEnd"/>
      <w:r>
        <w:rPr>
          <w:rFonts w:ascii="Times" w:hAnsi="Times" w:cs="Times"/>
          <w:b/>
          <w:bCs/>
          <w:color w:val="000000"/>
          <w:sz w:val="26"/>
          <w:szCs w:val="26"/>
        </w:rPr>
        <w:t xml:space="preserve">́ Ubezpieczonego w </w:t>
      </w:r>
      <w:proofErr w:type="spellStart"/>
      <w:r>
        <w:rPr>
          <w:rFonts w:ascii="Times" w:hAnsi="Times" w:cs="Times"/>
          <w:b/>
          <w:bCs/>
          <w:color w:val="000000"/>
          <w:sz w:val="26"/>
          <w:szCs w:val="26"/>
        </w:rPr>
        <w:t>następstwie</w:t>
      </w:r>
      <w:proofErr w:type="spellEnd"/>
      <w:r>
        <w:rPr>
          <w:rFonts w:ascii="Times" w:hAnsi="Times" w:cs="Times"/>
          <w:b/>
          <w:bCs/>
          <w:color w:val="000000"/>
          <w:sz w:val="26"/>
          <w:szCs w:val="26"/>
        </w:rPr>
        <w:t xml:space="preserve"> wypadku Komunikacyjnego lub na terenie ubezpieczonej placówki </w:t>
      </w:r>
      <w:r>
        <w:rPr>
          <w:rFonts w:ascii="Times" w:hAnsi="Times" w:cs="Times"/>
          <w:color w:val="000000"/>
          <w:sz w:val="26"/>
          <w:szCs w:val="26"/>
        </w:rPr>
        <w:t xml:space="preserve">–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świadczenie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w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wysokości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100% sumy ubezpieczenia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określonej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w umowie ubezpieczenia dla Opcji Dodatkowej D1, pod warunkiem,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iz</w:t>
      </w:r>
      <w:proofErr w:type="spellEnd"/>
      <w:r>
        <w:rPr>
          <w:rFonts w:ascii="Times" w:hAnsi="Times" w:cs="Times"/>
          <w:color w:val="000000"/>
          <w:sz w:val="26"/>
          <w:szCs w:val="26"/>
        </w:rPr>
        <w:t>̇: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  <w:r>
        <w:rPr>
          <w:rFonts w:ascii="Times" w:hAnsi="Times" w:cs="Times"/>
          <w:color w:val="000000"/>
          <w:sz w:val="26"/>
          <w:szCs w:val="26"/>
        </w:rPr>
        <w:t xml:space="preserve">a) wypadek komunikacyjny w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związku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z ruchem pojazdu, o którym mowa w §2 pkt 38 niniejszych OWU wydarzył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sie</w:t>
      </w:r>
      <w:proofErr w:type="spellEnd"/>
      <w:r>
        <w:rPr>
          <w:rFonts w:ascii="Times" w:hAnsi="Times" w:cs="Times"/>
          <w:color w:val="000000"/>
          <w:sz w:val="26"/>
          <w:szCs w:val="26"/>
        </w:rPr>
        <w:t>̨ podczas trwania ochrony ubezpieczeniowej oraz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  <w:r>
        <w:rPr>
          <w:rFonts w:ascii="Times" w:hAnsi="Times" w:cs="Times"/>
          <w:color w:val="000000"/>
          <w:sz w:val="26"/>
          <w:szCs w:val="26"/>
        </w:rPr>
        <w:t xml:space="preserve">b)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śmierc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́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nastąpiła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w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ciągu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dwóch lat od daty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nieszczęśliwego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wypadku; 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74F993D3" w14:textId="77777777" w:rsidR="00A17FB3" w:rsidRDefault="00A17FB3" w:rsidP="00A17FB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hanging="720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 xml:space="preserve">Klauzula D4,Pobyt w szpitalu w wyniku NNW od drugiego dnia 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  <w:r>
        <w:rPr>
          <w:rFonts w:ascii="Times" w:hAnsi="Times" w:cs="Times"/>
          <w:b/>
          <w:bCs/>
          <w:color w:val="000000"/>
          <w:sz w:val="26"/>
          <w:szCs w:val="26"/>
        </w:rPr>
        <w:t xml:space="preserve">Opcja Dodatkowa D4 </w:t>
      </w:r>
      <w:r>
        <w:rPr>
          <w:rFonts w:ascii="Times" w:hAnsi="Times" w:cs="Times"/>
          <w:color w:val="000000"/>
          <w:sz w:val="26"/>
          <w:szCs w:val="26"/>
        </w:rPr>
        <w:t xml:space="preserve">– </w:t>
      </w:r>
      <w:r>
        <w:rPr>
          <w:rFonts w:ascii="Times" w:hAnsi="Times" w:cs="Times"/>
          <w:b/>
          <w:bCs/>
          <w:color w:val="000000"/>
          <w:sz w:val="26"/>
          <w:szCs w:val="26"/>
        </w:rPr>
        <w:t xml:space="preserve">pobyt w szpitalu w okresie ubezpieczenia w wyniku </w:t>
      </w:r>
      <w:proofErr w:type="spellStart"/>
      <w:r>
        <w:rPr>
          <w:rFonts w:ascii="Times" w:hAnsi="Times" w:cs="Times"/>
          <w:b/>
          <w:bCs/>
          <w:color w:val="000000"/>
          <w:sz w:val="26"/>
          <w:szCs w:val="26"/>
        </w:rPr>
        <w:t>nieszczęśliwego</w:t>
      </w:r>
      <w:proofErr w:type="spellEnd"/>
      <w:r>
        <w:rPr>
          <w:rFonts w:ascii="Times" w:hAnsi="Times" w:cs="Times"/>
          <w:b/>
          <w:bCs/>
          <w:color w:val="000000"/>
          <w:sz w:val="26"/>
          <w:szCs w:val="26"/>
        </w:rPr>
        <w:t xml:space="preserve"> wypadku </w:t>
      </w:r>
      <w:r>
        <w:rPr>
          <w:rFonts w:ascii="Times" w:hAnsi="Times" w:cs="Times"/>
          <w:color w:val="000000"/>
          <w:sz w:val="26"/>
          <w:szCs w:val="26"/>
        </w:rPr>
        <w:t xml:space="preserve">–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świadczenie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w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wysokości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1% sumy ubezpieczenia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określonej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w umowie ubezpieczenia dla Opcji Dodatkowej D4,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począwszy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od </w:t>
      </w:r>
      <w:r>
        <w:rPr>
          <w:rFonts w:ascii="Times" w:hAnsi="Times" w:cs="Times"/>
          <w:b/>
          <w:bCs/>
          <w:color w:val="000000"/>
          <w:sz w:val="26"/>
          <w:szCs w:val="26"/>
        </w:rPr>
        <w:t xml:space="preserve">drugiego </w:t>
      </w:r>
      <w:r>
        <w:rPr>
          <w:rFonts w:ascii="Times" w:hAnsi="Times" w:cs="Times"/>
          <w:color w:val="000000"/>
          <w:sz w:val="26"/>
          <w:szCs w:val="26"/>
        </w:rPr>
        <w:t xml:space="preserve">dnia pobytu w szpitalu,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będącego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następstwem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nieszczęśliwego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  <w:r>
        <w:rPr>
          <w:rFonts w:ascii="Times" w:hAnsi="Times" w:cs="Times"/>
          <w:color w:val="000000"/>
          <w:sz w:val="26"/>
          <w:szCs w:val="26"/>
        </w:rPr>
        <w:t xml:space="preserve">wypadku, który miał miejsce w okresie trwania ochrony ubezpieczeniowej. W przypadku kolejnych,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następującychpo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sobie pobytów w szpitalu w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związku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z tym samym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nieszczęśliwym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wypadkiem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świadczenie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szpitalne przysługuje od pierwszego dnia pobytu w szpitalu.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Świadczenie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z tytułu pobytu w szpitalu w wyniku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nieszczęśliwego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wypadku przysługuje maksymalnie za 90 dni pobytu Ubezpieczonego w szpitalu. Gdy wypis ze szpitala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nastąpi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po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zakończeniu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okresu ubezpieczenia pobyt w szpitalu jest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objęty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odpowiedzialnościa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̨ Ubezpieczyciela, pod warunkiem,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że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przyjęcie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do szpitala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nastąpiło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w okresie ubezpieczenia; 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25A8F406" w14:textId="77777777" w:rsidR="00A17FB3" w:rsidRDefault="00A17FB3" w:rsidP="00A17FB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hanging="720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 xml:space="preserve">Klauzula D5,Pobyt w szpitalu w wyniku choroby od drugiego dnia 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  <w:r>
        <w:rPr>
          <w:rFonts w:ascii="Times" w:hAnsi="Times" w:cs="Times"/>
          <w:b/>
          <w:bCs/>
          <w:color w:val="000000"/>
          <w:sz w:val="26"/>
          <w:szCs w:val="26"/>
        </w:rPr>
        <w:t xml:space="preserve">Opcja Dodatkowa D5 </w:t>
      </w:r>
      <w:r>
        <w:rPr>
          <w:rFonts w:ascii="Times" w:hAnsi="Times" w:cs="Times"/>
          <w:color w:val="000000"/>
          <w:sz w:val="26"/>
          <w:szCs w:val="26"/>
        </w:rPr>
        <w:t xml:space="preserve">– </w:t>
      </w:r>
      <w:r>
        <w:rPr>
          <w:rFonts w:ascii="Times" w:hAnsi="Times" w:cs="Times"/>
          <w:b/>
          <w:bCs/>
          <w:color w:val="000000"/>
          <w:sz w:val="26"/>
          <w:szCs w:val="26"/>
        </w:rPr>
        <w:t xml:space="preserve">pobyt w szpitalu w okresie ubezpieczenia w wyniku choroby </w:t>
      </w:r>
      <w:r>
        <w:rPr>
          <w:rFonts w:ascii="Times" w:hAnsi="Times" w:cs="Times"/>
          <w:color w:val="000000"/>
          <w:sz w:val="26"/>
          <w:szCs w:val="26"/>
        </w:rPr>
        <w:t xml:space="preserve">–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świadczenie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w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wysokości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1% sumy ubezpieczenia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określonej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w umowie ubezpieczenia dla Opcji Dodatkowej D5, za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każdy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następny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dzien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́ pobytu Ubezpieczonego w szpitalu,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począwszy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od </w:t>
      </w:r>
      <w:r>
        <w:rPr>
          <w:rFonts w:ascii="Times" w:hAnsi="Times" w:cs="Times"/>
          <w:b/>
          <w:bCs/>
          <w:color w:val="000000"/>
          <w:sz w:val="26"/>
          <w:szCs w:val="26"/>
        </w:rPr>
        <w:t xml:space="preserve">drugiego </w:t>
      </w:r>
      <w:r>
        <w:rPr>
          <w:rFonts w:ascii="Times" w:hAnsi="Times" w:cs="Times"/>
          <w:color w:val="000000"/>
          <w:sz w:val="26"/>
          <w:szCs w:val="26"/>
        </w:rPr>
        <w:t>dnia pobytu w szpitalu,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  <w:r>
        <w:rPr>
          <w:rFonts w:ascii="Times" w:hAnsi="Times" w:cs="Times"/>
          <w:color w:val="000000"/>
          <w:sz w:val="26"/>
          <w:szCs w:val="26"/>
        </w:rPr>
        <w:t xml:space="preserve">w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związku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z chorobą, która została zdiagnozowana w trakcie trwania ochrony ubezpieczeniowej. W przypadku kolejnych,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następujących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po sobie pobytów w szpitalu w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związku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z tą samą chorobą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świadczenie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szpitalne przysługuje od pierwszego dnia pobytu w szpitalu.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Świadczenie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z tytułu pobytu w szpitalu w wyniku choroby przysługuje maksymalnie za 60 dni pobytu w szpitalu. Gdy wypis ze szpitala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nastąpi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po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zakończeniu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okresu ubezpieczenia pobyt w szpitalu jest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objęty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odpowiedzialnościa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̨ Ubezpieczyciela, pod warunkiem,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że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przyjęcie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do szpitala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nastąpiło</w:t>
      </w:r>
      <w:proofErr w:type="spellEnd"/>
      <w:r>
        <w:rPr>
          <w:rFonts w:ascii="Times" w:hAnsi="Times" w:cs="Times"/>
          <w:color w:val="000000"/>
          <w:sz w:val="26"/>
          <w:szCs w:val="26"/>
        </w:rPr>
        <w:t xml:space="preserve"> w okresie ubezpieczenia. 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5DA65315" w14:textId="77777777" w:rsidR="00117EA3" w:rsidRDefault="00A17FB3"/>
    <w:sectPr w:rsidR="00117EA3" w:rsidSect="00B564A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B3"/>
    <w:rsid w:val="00472033"/>
    <w:rsid w:val="00A17FB3"/>
    <w:rsid w:val="00E3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4EF0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2334</Characters>
  <Application>Microsoft Macintosh Word</Application>
  <DocSecurity>0</DocSecurity>
  <Lines>19</Lines>
  <Paragraphs>5</Paragraphs>
  <ScaleCrop>false</ScaleCrop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TOCZYŃSKI</dc:creator>
  <cp:keywords/>
  <dc:description/>
  <cp:lastModifiedBy>JAKUB TOCZYŃSKI</cp:lastModifiedBy>
  <cp:revision>1</cp:revision>
  <cp:lastPrinted>2018-08-30T18:41:00Z</cp:lastPrinted>
  <dcterms:created xsi:type="dcterms:W3CDTF">2018-08-30T18:40:00Z</dcterms:created>
  <dcterms:modified xsi:type="dcterms:W3CDTF">2018-08-30T18:42:00Z</dcterms:modified>
</cp:coreProperties>
</file>