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8E" w:rsidRDefault="00DE1F21" w:rsidP="0076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</w:t>
      </w:r>
      <w:r w:rsidR="0076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i Uczniowie,</w:t>
      </w:r>
      <w:r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1F21" w:rsidRDefault="0076638E" w:rsidP="0076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DE1F21"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rosimy o zapoznanie się z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zarządzeniem dyrektora s</w:t>
      </w:r>
      <w:r w:rsidR="00DE1F21"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zkoły w sprawie organizacji zajęć w szkole w okresie czasowego ograniczenia funkcjonowania </w:t>
      </w:r>
      <w:r w:rsidR="00B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Liceum Ogólnokształcącego im. Stefana Żeromskiego w Gdańsku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260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1F21"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związku z zapobieganiem, przeciwdziałaniem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1F21" w:rsidRPr="00DE1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zwalczaniem COVID-19 z wykorzystaniem metod i technik kształcenia na odległość w roku szkolnym 2019/2020. </w:t>
      </w:r>
    </w:p>
    <w:p w:rsidR="00DE1F21" w:rsidRPr="00DE1F21" w:rsidRDefault="00DE1F21" w:rsidP="00DE1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1F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prawna:</w:t>
      </w:r>
    </w:p>
    <w:p w:rsidR="00DE1F21" w:rsidRPr="00DE1F21" w:rsidRDefault="00DE1F21" w:rsidP="002949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 dnia 20 marca 2020 r. w sprawie szczególnych rozwiązań w okresie czasowego ograniczenia funkcjonowania jednostek systemu oświaty w związku z zapobieganiem, przeciwdziałaniem i zwalczaniem COVID-19.</w:t>
      </w:r>
    </w:p>
    <w:p w:rsidR="00DE1F21" w:rsidRPr="00DE1F21" w:rsidRDefault="00DE1F21" w:rsidP="002949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 dnia 20 marca 2020 r. zmieniające rozporządzenie w sprawie czasowego ograniczenia funkcjonowania jednostek systemu oświaty w związku z zapobieganiem, przeciwdziałaniem i zwalczaniem COVID-19.</w:t>
      </w:r>
    </w:p>
    <w:p w:rsidR="00DE1F21" w:rsidRPr="00DE1F21" w:rsidRDefault="00DE1F21" w:rsidP="00DE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1F21" w:rsidRPr="00B260E7" w:rsidRDefault="00DE1F21" w:rsidP="00DE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</w:p>
    <w:p w:rsidR="00B260E7" w:rsidRPr="0076638E" w:rsidRDefault="00DE1F21" w:rsidP="00B2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B260E7"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Liceum Ogólnokształcącego im. Stefana  Żeromskiego w Gdańsku</w:t>
      </w:r>
      <w:r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3F6844"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B260E7"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Pr="00766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 r.</w:t>
      </w:r>
    </w:p>
    <w:p w:rsidR="00DE1F21" w:rsidRPr="00B260E7" w:rsidRDefault="00DE1F21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 zajęć w szkole w okresie czasowego ograni</w:t>
      </w:r>
      <w:r w:rsidR="00294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czenia funkcjonowania w związku </w:t>
      </w:r>
      <w:r w:rsidRP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 zapobieganiem, przeciwdz</w:t>
      </w:r>
      <w:r w:rsidR="00294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iałaniem i zwalczaniem COVID-19 </w:t>
      </w:r>
      <w:r w:rsidR="00294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</w:t>
      </w:r>
      <w:r w:rsidRP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wykorzystaniem metod i technik kształcenia na odległ</w:t>
      </w:r>
      <w:r w:rsid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ość </w:t>
      </w:r>
      <w:r w:rsidRPr="00B2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2019/2020.</w:t>
      </w:r>
    </w:p>
    <w:p w:rsidR="00DE1F21" w:rsidRPr="00DE1F21" w:rsidRDefault="00DE1F21" w:rsidP="007663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 Rozporządzenie Ministra Edukacji Narodowej z dnia 20 marca 2020 r. w sprawie szczególnych rozwiązań w okresie czasowego ograniczenia funkcjonowania jednostek systemu oświaty w związku z zapobieganiem, przeciwdziałaniem i zwalczaniem COVID-19 oraz Rozporządzenia Ministra Edukacji Narodowej z dnia 20 marca 2020 r. zmieniające rozporządzenie w sprawie czasowego ograniczenia funkcjonowania jednostek systemu oświaty w związku z zapobieganiem, przeciwdziałani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>em i zwalczaniem COVID-19</w:t>
      </w:r>
    </w:p>
    <w:p w:rsidR="00DE1F21" w:rsidRPr="00DE1F21" w:rsidRDefault="002949FE" w:rsidP="0029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Liceum Ogólnokształcącego im. Stefana  Żeromskiego w Gdańsku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DE1F21" w:rsidRPr="00DE1F21" w:rsidRDefault="00DE1F21" w:rsidP="00DE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1F21" w:rsidRPr="00DE1F21" w:rsidRDefault="00B260E7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zobowiązuje wszystkich nauczycieli od dnia 25 marca 2020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F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do 10 kwietnia 2020 r. lub do odwołania stanu zagrożenia tj. do czasu powrotu uczniów do szkoły, do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organizacji zajęć edukacyjnych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i zajęć prowadzonych w ramach form pozaszkolnych kształcenia ustawicznego z wykorzystaniem metod, a także technik kształcenia na odległość.</w:t>
      </w:r>
    </w:p>
    <w:p w:rsidR="00DE1F21" w:rsidRPr="00DE1F21" w:rsidRDefault="00DE1F21" w:rsidP="00DE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1F21" w:rsidRPr="00DE1F21" w:rsidRDefault="003F6844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zobowiązuje wszystkich nauczycieli do zdalnej realizacji programów nauczania np. z wykorzystaniem szkolnego dziennika elektronicznego, komunikatorów, grup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społecznościowych, poczty elektronicznej, platform edukacyjnych, bezpłatnych programów edukacyjnych oraz innych metod i narzędzi. Nauczyciele mogą korzystać z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elektronicznego lub mogą go wypożyczyć na rzecz pracy w domu.</w:t>
      </w:r>
    </w:p>
    <w:p w:rsidR="00DE1F21" w:rsidRPr="00DE1F21" w:rsidRDefault="00DE1F21" w:rsidP="00DE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1F21" w:rsidRPr="00DE1F21" w:rsidRDefault="003F6844" w:rsidP="003F6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informuje, że w 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 Rozporządzeniem Minist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Narodowej możliwe jest prowadzenie kształcenia na odległość oraz oceniania i klasyfikowania uczniów w okresie czasowego ograniczenia funkcjonowania szkół i placówek oświatowych w związku z zapobieganiem, przeciwdział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>aniem i zwalczaniem COVID- 19,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owe przepisy będą obowiązywały od 25 marca 2020 r. do 10 kwietnia 2020 r. lub do odwołania.</w:t>
      </w:r>
    </w:p>
    <w:p w:rsidR="00B260E7" w:rsidRDefault="00DE1F21" w:rsidP="00B2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1F21" w:rsidRPr="00DE1F21" w:rsidRDefault="00B260E7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V Liceum Ogólnokształcącego im. Stefana  Żeromskiego w Gdańsku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okresie od 25 marca do 10 kwietnia 2020 r. lub do odwołania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nowymi przepisami są zobowiązani do prowadzenia kształcenia na odległość. Nauczyciele mają możliwość weryfikacji dotychczas stosowanego programu nauczania tak, by dostosować go do wybranej metody kształcenia na odległość.</w:t>
      </w:r>
    </w:p>
    <w:p w:rsidR="00DE1F21" w:rsidRPr="00DE1F21" w:rsidRDefault="00DE1F21" w:rsidP="00DE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E1F21" w:rsidRPr="00DE1F21" w:rsidRDefault="00B260E7" w:rsidP="00B26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  ustali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nauczycielami tygodniowy zakres materiału dla poszczególnych klas, uwzględniając m.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in.: równomierne obciążenie ucznia zajęciami w danym dniu, zróżnicowanie tych zajęć czy możliwości psychofizyczne ucznia.</w:t>
      </w:r>
    </w:p>
    <w:p w:rsidR="00DE1F21" w:rsidRPr="00DE1F21" w:rsidRDefault="00B260E7" w:rsidP="00B26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kontaktu czy konsultacji nauczyciela z rodzicami i uczniami.</w:t>
      </w:r>
    </w:p>
    <w:p w:rsidR="00DE1F21" w:rsidRPr="00DE1F21" w:rsidRDefault="00DE1F21" w:rsidP="00B26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uczniom kształceni</w:t>
      </w:r>
      <w:r w:rsidR="00B260E7">
        <w:rPr>
          <w:rFonts w:ascii="Times New Roman" w:eastAsia="Times New Roman" w:hAnsi="Times New Roman" w:cs="Times New Roman"/>
          <w:sz w:val="24"/>
          <w:szCs w:val="24"/>
          <w:lang w:eastAsia="pl-PL"/>
        </w:rPr>
        <w:t>e na odległość nauczyciele są zobowiązani do stosowania</w:t>
      </w: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bezpiec</w:t>
      </w:r>
      <w:r w:rsidR="0029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korzystania przez uczniów z urządzeń </w:t>
      </w: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 komunikację elektroniczną. Oznacza to, że dobór narzędzi przy tej formie kształcenia powinien uwzględniać aktualne zalecenia medyczne odnośnie czasu korzystania z urządzeń (komputer, telewizor, telefon) i ich dostępności w domu, wiek i etap rozwoju uczniów, a także sytuację rodzinną uczniów.</w:t>
      </w:r>
    </w:p>
    <w:p w:rsidR="00DE1F21" w:rsidRDefault="00DE1F21" w:rsidP="00B260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prowadzona na odległość może być realizowana z wykorzystaniem materiałów ud</w:t>
      </w:r>
      <w:r w:rsidR="002C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ostępnionych przez nauczyciela, </w:t>
      </w: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szczególności tych rekomendowanych przez Ministerstwo Edukacji Narodowej </w:t>
      </w:r>
      <w:r w:rsidR="003F68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dostosowanych do poziomu, innowacyjności i specyfiki szkoły.</w:t>
      </w:r>
    </w:p>
    <w:p w:rsidR="003F6844" w:rsidRPr="00DE1F21" w:rsidRDefault="003F6844" w:rsidP="002C28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F21" w:rsidRPr="00DE1F21" w:rsidRDefault="00DE1F21" w:rsidP="003F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E1F21" w:rsidRPr="00DE1F21" w:rsidRDefault="003F6844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ustali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uzgodnieniu z nauczycielami w jaki sposób będzie monitorowana i sprawdzana wiedza ucznia oraz postępy w nauce.</w:t>
      </w:r>
    </w:p>
    <w:p w:rsidR="00DE1F21" w:rsidRPr="00DE1F21" w:rsidRDefault="003F6844" w:rsidP="003F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E1F21" w:rsidRPr="00DE1F21" w:rsidRDefault="003F6844" w:rsidP="00B260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do realizacji kształcenia zdalnego może wykorzystać platformę edukacyjną www.e-podręczniki.pl i utworzyć na niej konta dla uczniów i nauczycieli.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Aby usprawnić korzystanie z platformy dyrektor wykorzysta do tego celu System Informacji Oświatowej.</w:t>
      </w:r>
    </w:p>
    <w:p w:rsidR="00DE1F21" w:rsidRPr="00DE1F21" w:rsidRDefault="003F6844" w:rsidP="00B260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informuje, że platforma www.epodreczniki.pl to narzędzie informatyczne, na którym są umieszczone bezpłatne materiały edukacyjne.</w:t>
      </w:r>
    </w:p>
    <w:p w:rsidR="009C3C99" w:rsidRDefault="00DE1F21" w:rsidP="00A323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treści dostępne na platformie www.e-podręczniki.pl są przez przeglądarkę internetową i nie wymagają instalacji ani dodatkowego oprogramowania</w:t>
      </w:r>
    </w:p>
    <w:p w:rsidR="002C2837" w:rsidRPr="009C3C99" w:rsidRDefault="002C2837" w:rsidP="00A323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V Liceum Ogólnokształcącego im. Stefana  Żeromskiego w Gdańsku są zobowiązani do wykorzystania narzędzi do zdalnego kształcenia dostosowanych do poziomu nauczania, możliwości psychofizycznych uczniów oraz możliwości technicznych i organizacyjnych młodzieży.</w:t>
      </w:r>
    </w:p>
    <w:p w:rsidR="002C2837" w:rsidRDefault="002C2837" w:rsidP="009C3C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nauczania zdalnego nauczyciele </w:t>
      </w:r>
      <w:r w:rsid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 z narzędzi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Gdańskiej Platformy Edukacyjnej</w:t>
      </w:r>
      <w:r w:rsid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Dodatkowo </w:t>
      </w:r>
      <w:r w:rsidR="009C3C99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platformie </w:t>
      </w:r>
      <w:r w:rsid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GPE </w:t>
      </w:r>
      <w:r w:rsidR="009C3C99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udostępniony jest moduł do śledzenia postępów w nauce dla zalogowanych użytkowników czyli wszystkich uczniów i </w:t>
      </w:r>
      <w:r w:rsid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 Nauczyciele z rodzicami komunikują się za pomocą poczty GPE.</w:t>
      </w:r>
    </w:p>
    <w:p w:rsidR="009C3C99" w:rsidRPr="009C3C99" w:rsidRDefault="009C3C99" w:rsidP="003057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9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regulują zapisy Statutu V Liceum Ogólnokształcącego im. Stefana  Żeromskiego w Gdańsku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C99" w:rsidRPr="00DE1F21" w:rsidRDefault="009C3C99" w:rsidP="009C3C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F21" w:rsidRPr="00DE1F21" w:rsidRDefault="003F6844" w:rsidP="003F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E1F21" w:rsidRPr="00DE1F21" w:rsidRDefault="003F6844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zobowiązu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wszystkich nauczycieli V Liceum Ogólnokształcącego im. Stefana  Żeromskiego w Gdańsku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zdalnej pracy w zespołach przedmiotowych i udzielania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</w:t>
      </w:r>
      <w:r w:rsidR="00DE1F21"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merytorycznej oraz technicznej innym nauczycielom, rodzicom i uczniom w celu realizacji kształcenia na odległość.</w:t>
      </w:r>
    </w:p>
    <w:p w:rsidR="00DE1F21" w:rsidRPr="00DE1F21" w:rsidRDefault="002C2837" w:rsidP="003F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E1F21" w:rsidRPr="00DE1F21" w:rsidRDefault="00DE1F21" w:rsidP="00B26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</w:t>
      </w:r>
      <w:r w:rsidR="003F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marca 2020 r. </w:t>
      </w:r>
      <w:r w:rsidRPr="00DE1F21">
        <w:rPr>
          <w:rFonts w:ascii="Times New Roman" w:eastAsia="Times New Roman" w:hAnsi="Times New Roman" w:cs="Times New Roman"/>
          <w:sz w:val="24"/>
          <w:szCs w:val="24"/>
          <w:lang w:eastAsia="pl-PL"/>
        </w:rPr>
        <w:t>i obowiązuje do odwołania.</w:t>
      </w:r>
    </w:p>
    <w:p w:rsidR="00EF6562" w:rsidRDefault="00DE1F21" w:rsidP="00B260E7">
      <w:pPr>
        <w:pStyle w:val="NormalnyWeb"/>
        <w:jc w:val="both"/>
      </w:pPr>
      <w:r w:rsidRPr="00DE1F21">
        <w:t> </w:t>
      </w:r>
      <w:r w:rsidR="00EF6562">
        <w:tab/>
      </w:r>
      <w:r w:rsidR="00EF6562">
        <w:tab/>
      </w:r>
      <w:r w:rsidR="00EF6562">
        <w:tab/>
      </w:r>
      <w:r w:rsidR="00EF6562">
        <w:tab/>
      </w:r>
      <w:r w:rsidR="00EF6562">
        <w:tab/>
        <w:t>Dyrektor V Liceum Ogólnokształcącego</w:t>
      </w:r>
    </w:p>
    <w:p w:rsidR="00430227" w:rsidRDefault="00EF6562" w:rsidP="00B260E7">
      <w:pPr>
        <w:pStyle w:val="NormalnyWeb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im. Stefana  Żeromskiego w Gdańsku</w:t>
      </w:r>
    </w:p>
    <w:p w:rsidR="00EF6562" w:rsidRDefault="00EF6562" w:rsidP="00EF6562">
      <w:pPr>
        <w:pStyle w:val="NormalnyWeb"/>
        <w:ind w:left="3540" w:firstLine="708"/>
        <w:jc w:val="both"/>
      </w:pPr>
      <w:r>
        <w:t>Elżbieta Piszczek</w:t>
      </w:r>
    </w:p>
    <w:p w:rsidR="00430227" w:rsidRDefault="00430227" w:rsidP="00B260E7">
      <w:pPr>
        <w:pStyle w:val="NormalnyWeb"/>
        <w:jc w:val="both"/>
      </w:pPr>
    </w:p>
    <w:p w:rsidR="00430227" w:rsidRDefault="00430227" w:rsidP="00430227">
      <w:pPr>
        <w:pStyle w:val="NormalnyWeb"/>
      </w:pPr>
    </w:p>
    <w:p w:rsidR="001A0C43" w:rsidRDefault="001A0C43"/>
    <w:sectPr w:rsidR="001A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0C7"/>
    <w:multiLevelType w:val="multilevel"/>
    <w:tmpl w:val="358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70D22"/>
    <w:multiLevelType w:val="multilevel"/>
    <w:tmpl w:val="19C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573DA"/>
    <w:multiLevelType w:val="multilevel"/>
    <w:tmpl w:val="79E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7FF5"/>
    <w:multiLevelType w:val="multilevel"/>
    <w:tmpl w:val="575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010E0"/>
    <w:multiLevelType w:val="multilevel"/>
    <w:tmpl w:val="2CBE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43081"/>
    <w:multiLevelType w:val="multilevel"/>
    <w:tmpl w:val="0EE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E5A02"/>
    <w:multiLevelType w:val="multilevel"/>
    <w:tmpl w:val="A55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56A67"/>
    <w:multiLevelType w:val="multilevel"/>
    <w:tmpl w:val="A1C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164C6"/>
    <w:multiLevelType w:val="multilevel"/>
    <w:tmpl w:val="8706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86573"/>
    <w:multiLevelType w:val="multilevel"/>
    <w:tmpl w:val="8EA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D136D"/>
    <w:multiLevelType w:val="multilevel"/>
    <w:tmpl w:val="BBF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6390B"/>
    <w:multiLevelType w:val="multilevel"/>
    <w:tmpl w:val="5A3C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21"/>
    <w:rsid w:val="001A0C43"/>
    <w:rsid w:val="001A713B"/>
    <w:rsid w:val="002949FE"/>
    <w:rsid w:val="002C2837"/>
    <w:rsid w:val="003F6844"/>
    <w:rsid w:val="00430227"/>
    <w:rsid w:val="0076638E"/>
    <w:rsid w:val="009C3C99"/>
    <w:rsid w:val="00B260E7"/>
    <w:rsid w:val="00DE1F21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ACCD-C00F-4189-B4B0-C381890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1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2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1F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F21"/>
    <w:rPr>
      <w:color w:val="0000FF"/>
      <w:u w:val="single"/>
    </w:rPr>
  </w:style>
  <w:style w:type="character" w:customStyle="1" w:styleId="extension">
    <w:name w:val="extension"/>
    <w:basedOn w:val="Domylnaczcionkaakapitu"/>
    <w:rsid w:val="00DE1F21"/>
  </w:style>
  <w:style w:type="character" w:customStyle="1" w:styleId="details">
    <w:name w:val="details"/>
    <w:basedOn w:val="Domylnaczcionkaakapitu"/>
    <w:rsid w:val="00DE1F21"/>
  </w:style>
  <w:style w:type="character" w:styleId="Pogrubienie">
    <w:name w:val="Strong"/>
    <w:basedOn w:val="Domylnaczcionkaakapitu"/>
    <w:uiPriority w:val="22"/>
    <w:qFormat/>
    <w:rsid w:val="0043022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2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ata">
    <w:name w:val="data"/>
    <w:basedOn w:val="Normalny"/>
    <w:rsid w:val="004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HP-VLO</dc:creator>
  <cp:keywords/>
  <dc:description/>
  <cp:lastModifiedBy>admin</cp:lastModifiedBy>
  <cp:revision>2</cp:revision>
  <cp:lastPrinted>2020-03-25T09:26:00Z</cp:lastPrinted>
  <dcterms:created xsi:type="dcterms:W3CDTF">2020-03-25T10:08:00Z</dcterms:created>
  <dcterms:modified xsi:type="dcterms:W3CDTF">2020-03-25T10:08:00Z</dcterms:modified>
</cp:coreProperties>
</file>